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PROCEDURA PRZEPROWADZENIA PRÓBNEJ EWAKUACJI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  PRZEDSZKOLU</w:t>
      </w: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NR 427 W WARSZAWIE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Podstawa prawna:</w:t>
      </w:r>
    </w:p>
    <w:p w:rsidR="00C824DB" w:rsidRPr="00C824DB" w:rsidRDefault="00C824DB" w:rsidP="001D68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4DB">
        <w:rPr>
          <w:rFonts w:ascii="Times New Roman" w:hAnsi="Times New Roman" w:cs="Times New Roman"/>
          <w:i/>
          <w:sz w:val="28"/>
          <w:szCs w:val="28"/>
        </w:rPr>
        <w:t>Rozporządzenie Ministra Spraw Wewnętrznych i Administracji z dnia 7 czerwca 2010 r. w sprawie ochrony przeciwpożarowej budynków, innych obiektów budowlanych i terenów</w:t>
      </w:r>
      <w:r w:rsidRPr="00C824DB">
        <w:rPr>
          <w:rFonts w:ascii="Times New Roman" w:hAnsi="Times New Roman" w:cs="Times New Roman"/>
          <w:sz w:val="28"/>
          <w:szCs w:val="28"/>
        </w:rPr>
        <w:t xml:space="preserve"> (Dz. U. Nr 109 poz. 719)</w:t>
      </w:r>
    </w:p>
    <w:p w:rsidR="00C824DB" w:rsidRPr="00C824DB" w:rsidRDefault="00C824DB" w:rsidP="001D68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824DB">
        <w:rPr>
          <w:rFonts w:ascii="Times New Roman" w:hAnsi="Times New Roman" w:cs="Times New Roman"/>
          <w:i/>
          <w:sz w:val="28"/>
          <w:szCs w:val="28"/>
        </w:rPr>
        <w:t>Rozporządzenie Ministra edukacji Narodowej i Sportu z dnia 31 grudnia 2002 r. w sprawie bezpieczeństwa i higieny w publicznych i niepublicznych szkołach i placówkach</w:t>
      </w:r>
      <w:r w:rsidRPr="00C824DB">
        <w:rPr>
          <w:rFonts w:ascii="Times New Roman" w:hAnsi="Times New Roman" w:cs="Times New Roman"/>
          <w:sz w:val="28"/>
          <w:szCs w:val="28"/>
        </w:rPr>
        <w:t xml:space="preserve"> (Dz. U. NR 6, poz. 69)</w:t>
      </w:r>
    </w:p>
    <w:p w:rsidR="00C824DB" w:rsidRPr="00C824DB" w:rsidRDefault="00C824DB" w:rsidP="001D68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Każdy pracownik przedszkola zobowiązany jest znać </w:t>
      </w:r>
      <w:r w:rsidRPr="00C824DB">
        <w:rPr>
          <w:rFonts w:ascii="Times New Roman" w:eastAsia="Calibri" w:hAnsi="Times New Roman" w:cs="Calibri"/>
          <w:color w:val="000000"/>
          <w:sz w:val="28"/>
          <w:szCs w:val="28"/>
        </w:rPr>
        <w:t>Instrukcje Bezpieczeństwa Pożarowego oraz niniejszą procedurę ewakuacji przedszkola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824DB" w:rsidRPr="00C824DB" w:rsidRDefault="00C824DB" w:rsidP="001D68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Obowiązkiem nauczycieli wychowawców jest zaznajomienie dzieci z zasadami ewakuacji przedszkola.</w:t>
      </w:r>
    </w:p>
    <w:p w:rsidR="00C824DB" w:rsidRPr="00C824DB" w:rsidRDefault="00C824DB" w:rsidP="001D6848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W razie ewakuacji wszystkie osoby przebywające na terenie przedszkola mają obowiązek zastosować do niniejszej procedury oraz wykonywać polecenia dyrektora, innych osób prowadzących ewakuację oraz poleceń służb ratunkowych.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I. Ogólne zasady przeprowadzania ewakuacji.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Ewakuacja ma na celu ratowanie ludzi i dzieci przebywających w budynku Przedszkola, przed skutkami zaistniałego zagrożenia spowodowanego pożarem a także innym zagrożeniem o charakterze awaryjnym.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Przez określenie ewakuacji wymuszonej rozumie się ruch, w którym człowiek jest zmuszony jak najszybciej opuścić zagrożone pomieszczenie lub budynek. W ruchu tym ważną rolę odgrywa czynnik psychologiczny który kształtuje cały proces tego ruchu.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Charakterystycznymi właściwościami tego ruchu są : jego krótkotrwałość, dążenie wszystkich uczestników znajdujących się w strumieniu do szybkiego opuszczenia zagrożonego miejsca. Ewakuowani starają się jak najszybciej opuścić zagrożone pomieszczenie, ludzie często tłoczą się, popychają stwarzając niebezpieczeństwo dla innych ewakuowanych.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 Decyzję o zarządzeniu ewakuacji podejmuje dyrektor przedszkola lub jego zastępca (jeśli nie przybyły inne jednostki uprawnione do tego). </w:t>
      </w:r>
      <w:r w:rsidR="00C052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 przypadku ich nieobecności odpowiedzialność przejmuje osoba </w:t>
      </w:r>
      <w:r w:rsidR="00C0524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nadzorująca wyznaczona przez dyrektora.</w:t>
      </w:r>
      <w:r w:rsidR="00006D7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Osoba ta w takim przypadku staje się jednocześnie Kierownikiem Działań Ratowniczych  (KDR) do czasu przybycia jednostek Straży Pożarnej. KDR jednoosobowo wydaje decyzję o rozpoczęciu ewakuacji osób i mienia w zakresie odpowiednim do posiadanego rozpoznania, występującego stanu zagrożenia oraz możliwości technicznych w danym momencie.</w:t>
      </w:r>
      <w:r w:rsidR="00666CF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Decyzja 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taka musi uwzględniać: </w:t>
      </w:r>
    </w:p>
    <w:p w:rsidR="00C824DB" w:rsidRPr="00C824DB" w:rsidRDefault="00C824DB" w:rsidP="001D6848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zakres ewakuacji (np. kondygnacje), </w:t>
      </w:r>
    </w:p>
    <w:p w:rsidR="00C824DB" w:rsidRPr="00C824DB" w:rsidRDefault="00C824DB" w:rsidP="001D6848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liczbę osób przewidzianych do ewakuacji, </w:t>
      </w:r>
    </w:p>
    <w:p w:rsidR="00C824DB" w:rsidRPr="00C824DB" w:rsidRDefault="00C824DB" w:rsidP="001D6848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sposób i kolejność opuszczania obiektu (kondygnacji), </w:t>
      </w:r>
    </w:p>
    <w:p w:rsidR="00C824DB" w:rsidRPr="00C824DB" w:rsidRDefault="00C824DB" w:rsidP="001D6848">
      <w:pPr>
        <w:autoSpaceDE w:val="0"/>
        <w:autoSpaceDN w:val="0"/>
        <w:adjustRightInd w:val="0"/>
        <w:spacing w:after="36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drogi i kierunki ewakuacji,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miejsce koncentracji ewakuowanych,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Ustalenie dróg i kierunków ewakuacji powinno nastąpić po ustaleniu przez pracowników rodzaju i miejsca zagrożenia (</w:t>
      </w:r>
      <w:r w:rsidR="00180905">
        <w:rPr>
          <w:rFonts w:ascii="Times New Roman" w:eastAsia="Calibri" w:hAnsi="Times New Roman" w:cs="Times New Roman"/>
          <w:color w:val="000000"/>
          <w:sz w:val="28"/>
          <w:szCs w:val="28"/>
        </w:rPr>
        <w:t>np. pożaru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 kierunku jego rozprzestrzeniania się</w:t>
      </w:r>
      <w:r w:rsidR="0018090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C824DB" w:rsidRPr="008A0384" w:rsidRDefault="00666CF7" w:rsidP="00666CF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CF7">
        <w:rPr>
          <w:rFonts w:ascii="Times New Roman" w:eastAsia="Calibri" w:hAnsi="Times New Roman" w:cs="Times New Roman"/>
          <w:b/>
          <w:sz w:val="28"/>
          <w:szCs w:val="28"/>
        </w:rPr>
        <w:t>Ewakuację samoistną może rozpocząć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również każdy pracownik w </w:t>
      </w:r>
      <w:r w:rsidRPr="00666CF7">
        <w:rPr>
          <w:rFonts w:ascii="Times New Roman" w:eastAsia="Calibri" w:hAnsi="Times New Roman" w:cs="Times New Roman"/>
          <w:b/>
          <w:sz w:val="28"/>
          <w:szCs w:val="28"/>
        </w:rPr>
        <w:t>przypadku zauważenia bezpośredniego zagrożenia dla jego własnego zdrowia i życia lub grupy współpracowników i wychowanków.</w:t>
      </w:r>
      <w:r w:rsidR="008A03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A0384">
        <w:rPr>
          <w:rFonts w:ascii="Times New Roman" w:eastAsia="Calibri" w:hAnsi="Times New Roman" w:cs="Times New Roman"/>
          <w:sz w:val="28"/>
          <w:szCs w:val="28"/>
        </w:rPr>
        <w:t xml:space="preserve">O przeprowadzonej ewakuacji i występującym zagrożeniu należy natychmiast powiadomić swoich przełożonych lub osoby odpowiedzialne za sprawy ochrony przeciwpożarowej w obiekcie. W przypadku stwierdzenia dużego </w:t>
      </w:r>
      <w:r w:rsidR="00052DE4">
        <w:rPr>
          <w:rFonts w:ascii="Times New Roman" w:eastAsia="Calibri" w:hAnsi="Times New Roman" w:cs="Times New Roman"/>
          <w:sz w:val="28"/>
          <w:szCs w:val="28"/>
        </w:rPr>
        <w:t>zagrożenia osób (np. zagrożenie toksyczne, wybuch, pożar o dużych rozmiarach, bardzo silne zadymienie, itp.) osoba ta sama może ogłosić ewakuację całkowitą wszystkich pracowników i wychowanków przedszkola.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 Sposób przeprowadzenia ewakuacji: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a) Niezwłocznie </w:t>
      </w: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powiadomić wszystkich pracowników 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prz</w:t>
      </w:r>
      <w:r w:rsidR="00BD3069">
        <w:rPr>
          <w:rFonts w:ascii="Times New Roman" w:eastAsia="Calibri" w:hAnsi="Times New Roman" w:cs="Times New Roman"/>
          <w:color w:val="000000"/>
          <w:sz w:val="28"/>
          <w:szCs w:val="28"/>
        </w:rPr>
        <w:t>ebywających na 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terenie ewakuowanego odcinka o powstaniu i charakterze zagrożenia oraz konieczności przeprowadzenia ewakuacji. Można wykorzystać łączność wewnętrzną, dzwonki</w:t>
      </w:r>
      <w:r w:rsidR="00BD3069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BD3069" w:rsidRPr="00ED28A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gwizdki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itp.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b) </w:t>
      </w: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Kierujący akcją ewakuacyjną wyznacza osoby odpowiedzialne za przebieg ewakuacji grup dzieci. 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Powinny to być osoby prowadzące w danym czasie zajęcia z poszczególnymi grupami. W dalszej kolejności ustala ewentualną potrzebę ewakuacji sprzętu i mienia.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c) </w:t>
      </w: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W pierwszej kolejności należy ewakuować osoby z pomieszczeń, w których powsta</w:t>
      </w:r>
      <w:r w:rsidR="00F916C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ło zagrożenie np. pożar</w:t>
      </w: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pomieszczeń znajdujących się n</w:t>
      </w:r>
      <w:r w:rsidR="00BD3069">
        <w:rPr>
          <w:rFonts w:ascii="Times New Roman" w:eastAsia="Calibri" w:hAnsi="Times New Roman" w:cs="Times New Roman"/>
          <w:color w:val="000000"/>
          <w:sz w:val="28"/>
          <w:szCs w:val="28"/>
        </w:rPr>
        <w:t>a drodze rozprzestrzeniania się 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ognia, pomieszczeń k</w:t>
      </w:r>
      <w:r w:rsidR="0043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tóre mogą zostać zadymione </w:t>
      </w:r>
      <w:r w:rsidR="00430EE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i do 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których może zostać odcięta droga ewakuacji w wyniku powstałego pożaru. Następn</w:t>
      </w:r>
      <w:r w:rsidR="00ED28A4">
        <w:rPr>
          <w:rFonts w:ascii="Times New Roman" w:eastAsia="Calibri" w:hAnsi="Times New Roman" w:cs="Times New Roman"/>
          <w:color w:val="000000"/>
          <w:sz w:val="28"/>
          <w:szCs w:val="28"/>
        </w:rPr>
        <w:t>ie należy ewakuować osoby.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d) Podczas ewakuacji z pomieszczeń, </w:t>
      </w: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str</w:t>
      </w:r>
      <w:r w:rsidR="00BD30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umień dzieci należy kierować na </w:t>
      </w: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poziome drogi ewakuacyjne 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(korytarze), a następnie zgodnie z kierunkiem oznaczonym przez znaki ewakuacyjne, na klatki schodowe i wyjścia poza obszar zagrożony lub na zewnątrz obiektu.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e) </w:t>
      </w: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W przypadku zablokowania dróg ewakuacyjnych, należy niezwłocznie dostępnymi środkami powiadomić kierującego akcją ewakuacyjną. 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Ludzi odciętych od wyjścia, a znajdujących się w strefie zagrożenia, należy zebrać w pomieszczeniu najbardziej oddalonym od źródła pożaru lub innego zagrożenia i w miarę możliwości ewakuować na zewnątrz przy pomocy sprzętu ratowniczego przybyłych jednostek Państwowej Straży Pożarnej lub innych.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f) </w:t>
      </w: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Przy silnym zadymieniu dróg ewakuacyjnych należy poruszać się w pozycji pochylonej, 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starając się trzymać głowę jak najniżej, ze względu na mniejsze zadymienie w dolnych partiach pomieszczeń i korytarzy. Usta i drogi oddechowe należy zasłonić chustką zmoczoną w wodzie – ułatwia to oddychanie. Podczas ruchu w mocno zadymionych odcinkach dróg ew</w:t>
      </w:r>
      <w:r w:rsidR="00430EED">
        <w:rPr>
          <w:rFonts w:ascii="Times New Roman" w:eastAsia="Calibri" w:hAnsi="Times New Roman" w:cs="Times New Roman"/>
          <w:color w:val="000000"/>
          <w:sz w:val="28"/>
          <w:szCs w:val="28"/>
        </w:rPr>
        <w:t>akuacyjnych należy poruszać się 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wzdłuż ścian, aby nie stracić orientacji co do kierunku ruchu.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g) </w:t>
      </w: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Ewakuacja mienia 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nie może odbywać się kosztem sił i środków niezbędnych do ewakuacji i ratowania ludzi. Tego typu ewakuację należy rozpocząć od najcenniejszych przedmiotów, urządzeń czy dokumentacji.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h) Po opuszczeniu budynku przedszkola lub zagrożonej strefy, </w:t>
      </w: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opiekunowie grup zobowiązani są do niezwłocznego sprawdzenia stanu osobowego grup. 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W razie podejrzenia, że ktoś pozostał w zagrożonej strefie należy natychmiast zgłosić ten fakt jednostkom ratowniczym przybyłym na miejsce i przeprowadzić ponowne sprawdzenie pomieszczeń budynku.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i) W przypadku przybycia jednostek Państwowej Straży Pożarnej w trakcie akcji ewakuacyjnej, kierujący przebiegiem akcji zobowiązany jest do złożenia krótkiej informacji </w:t>
      </w:r>
      <w:r w:rsidR="00555F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(meldunku) 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o przebiegu akcji i podporządkowania się dowódcy przybyłej jednostki taktycznej straży pożarnej. </w:t>
      </w:r>
    </w:p>
    <w:p w:rsidR="00C824DB" w:rsidRPr="008C01C6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C01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Dla zapewnienia szybkiej i skutec</w:t>
      </w:r>
      <w:r w:rsidR="00430EED" w:rsidRPr="008C01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znej akcji ewakuacyjnej osób (w </w:t>
      </w:r>
      <w:r w:rsidRPr="008C01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szczególności dzieci) oraz mienia należy dokonać oceny warunków ewakuacji w najbardziej ekstremalnych warunkach. Należy przewidzieć rozwiązania eliminujące wystąpienie pan</w:t>
      </w:r>
      <w:r w:rsidR="00430EED" w:rsidRPr="008C01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iki wśród ewakuowanych grup. Za </w:t>
      </w:r>
      <w:r w:rsidRPr="008C01C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przeprowadzenie oceny odpowiedzialność ponosi dyrektor przedszkola.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Zaleca się przeprowadzenie praktycznego sprawdzianu możliwości ewakuacji z częstotliwością ustaloną przez dyrektora przedszkola. Przeprowadzając </w:t>
      </w:r>
      <w:r w:rsidRPr="00C824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po</w:t>
      </w:r>
      <w:r w:rsidR="00DA59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r w:rsidRPr="00C824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raz</w:t>
      </w:r>
      <w:r w:rsidR="00DA59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 </w:t>
      </w:r>
      <w:r w:rsidRPr="00C824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pierwszy sprawdzenie warunków ewakuacji, zaleca się powiadomienie właściwej terenowo Komendy Powiatow</w:t>
      </w:r>
      <w:r w:rsidR="00DA59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ej Państwowej Straży Pożarnej i </w:t>
      </w:r>
      <w:r w:rsidRPr="00C824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wykonanie ćwiczenia pod nadzorem jej przedstawiciela. </w:t>
      </w:r>
    </w:p>
    <w:p w:rsidR="00C824DB" w:rsidRPr="00C824DB" w:rsidRDefault="00C824DB" w:rsidP="00430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Ewakuacja prowadzona jest pod kierownictwem</w:t>
      </w:r>
      <w:r w:rsidR="00903EC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Zespołu e</w:t>
      </w:r>
      <w:r w:rsidRPr="00C824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wakuacyjnego powołanego przez Dyrektora przedszkola. Ws</w:t>
      </w:r>
      <w:r w:rsidR="00430EE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zczęcie ewakuacji odbywa się na </w:t>
      </w:r>
      <w:r w:rsidRPr="00C824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wyraźne polecenie Dyrektora lub członków Zespołu Ewakuacyjnego. </w:t>
      </w:r>
    </w:p>
    <w:p w:rsidR="00C824DB" w:rsidRPr="00C824DB" w:rsidRDefault="00C824DB" w:rsidP="00430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Osobami uprawnionymi do zarządzenia ewakuacji jest zespół wybrany z pośród pr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acowników</w:t>
      </w:r>
      <w:r w:rsidRPr="00C824D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Przedszkola nr 427 na dany rok szkolny (powołany zarządzeniem dyrektora Przedszkola).</w:t>
      </w:r>
    </w:p>
    <w:p w:rsidR="00C824DB" w:rsidRPr="00C824DB" w:rsidRDefault="00C824DB" w:rsidP="00430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W przypadku przybycia jednostek straży pożarnej, kierującym akcją gaśniczą i ewakuacji staje się dowódca przybyłej jednostki ratowniczo-gaśniczej. </w:t>
      </w:r>
    </w:p>
    <w:p w:rsidR="00C824DB" w:rsidRPr="00C824DB" w:rsidRDefault="00C824DB" w:rsidP="00430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UWAGA! </w:t>
      </w:r>
    </w:p>
    <w:p w:rsidR="00C824DB" w:rsidRPr="00C824DB" w:rsidRDefault="00C824DB" w:rsidP="00430EE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Wszyscy członkowie zespołu ewakuacyjnego oraz wszyscy pozostali pracownicy, a także inne osoby przebywaj</w:t>
      </w:r>
      <w:r w:rsidR="00410F32">
        <w:rPr>
          <w:rFonts w:ascii="Times New Roman" w:eastAsia="Calibri" w:hAnsi="Times New Roman" w:cs="Times New Roman"/>
          <w:color w:val="000000"/>
          <w:sz w:val="28"/>
          <w:szCs w:val="28"/>
        </w:rPr>
        <w:t>ące w budynku zobowiązani są do 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bezwzględnego podporządkowania się zarządzeniom kierującego akcją i</w:t>
      </w:r>
      <w:r w:rsidR="00410F3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do</w:t>
      </w:r>
      <w:r w:rsidR="00410F3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wykonywania jego poleceń. (Rozporządzenie Rady Ministrów z dnia 4 lipca 1992 r. w sprawie zakresu i trybu korzystania z praw kierującego działaniem ratowniczym. /Dz. U. z 1992r. Nr 54, poz. 259/).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3. Ogłoszenie alarmu na wypadek pożaru lub innego zagrożenia o charakterze awaryjnym, pociągającym za sobą konieczność zarządzenia ewakuacji.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0F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Ustala się sygnał alarmowy, którym</w:t>
      </w:r>
      <w:r w:rsidR="00410F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jest sygnał akustyczny, gwizdek</w:t>
      </w:r>
      <w:r w:rsidRPr="00410F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oraz informacja </w:t>
      </w:r>
      <w:r w:rsidR="00410F3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ustna 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przekazana przez osobę wyznaczoną przez dyrektora (kierownik gospodarczy, dozorca). Środkami służącymi do ogłoszenia alarmu może</w:t>
      </w:r>
      <w:r w:rsidR="00E16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także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być sprzęt nagłaśniający, w przypadku jego braku ewakuację zarządzają wyznaczeni przez Dyrektora człon</w:t>
      </w:r>
      <w:r w:rsidR="00E1647D">
        <w:rPr>
          <w:rFonts w:ascii="Times New Roman" w:eastAsia="Calibri" w:hAnsi="Times New Roman" w:cs="Times New Roman"/>
          <w:color w:val="000000"/>
          <w:sz w:val="28"/>
          <w:szCs w:val="28"/>
        </w:rPr>
        <w:t>kowie zespołu ewakuacyjnego (za 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pomocą głosu), którzy natychmiast powiadamiają ogół personelu. </w:t>
      </w:r>
    </w:p>
    <w:p w:rsidR="00C824DB" w:rsidRPr="00C824DB" w:rsidRDefault="00C824DB" w:rsidP="00E16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Powiadomienie powinno mieć charakter st</w:t>
      </w:r>
      <w:r w:rsidR="00E1647D">
        <w:rPr>
          <w:rFonts w:ascii="Times New Roman" w:eastAsia="Calibri" w:hAnsi="Times New Roman" w:cs="Times New Roman"/>
          <w:color w:val="000000"/>
          <w:sz w:val="28"/>
          <w:szCs w:val="28"/>
        </w:rPr>
        <w:t>anowczy lecz nie pobudzający do 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panik. Należy używać następujących określeń do powiadamiania:</w:t>
      </w:r>
    </w:p>
    <w:p w:rsidR="00C824DB" w:rsidRPr="00E1647D" w:rsidRDefault="00C824DB" w:rsidP="00E164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E1647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„Ogłasza się alarm pożarowy (awaryjny) – wszystkie osoby opuszczają budynek bez paniki i w spokoju. </w:t>
      </w:r>
    </w:p>
    <w:p w:rsidR="00C824DB" w:rsidRPr="00E1647D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E1647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- „Kierować się do wyznaczonych wyjść” itp.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a) Członkowie zespołu ewakuacyjnego ogłaszają alarm i przeprowadzają ewakuację, a następnie sprawdzają wszystkie pomieszczenia czy wszystkie osoby opuściły budynek i jeśli zachodzi konieczność prowadzą akcję gaśniczą przy użyciu podręcznego sprzętu gaśniczego.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b) Wszystkie drzwi wejściowe do budynku otwierają członkowie zespołu ewakuacyjnego lub obsługa techniczna obiektu i kierują ewakuowanych do tych wyjść.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4. Przebieg akcji ewakuacyjnej. </w:t>
      </w:r>
    </w:p>
    <w:p w:rsid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a) Natychmiast po ogłoszeniu alarmu wszystkie osoby znajdujące się w budynku zobowiązane są : </w:t>
      </w:r>
    </w:p>
    <w:p w:rsidR="00F876D4" w:rsidRPr="00C824DB" w:rsidRDefault="00F876D4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B078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przerwać natychmiast swoją pracę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z dziećmi i zajęcia,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B078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wyłączyć spod napięcia wszystkie urządzenia elektryczne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B078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opuścić pomieszczenie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którym się znajdują, </w:t>
      </w:r>
    </w:p>
    <w:p w:rsidR="00C824DB" w:rsidRPr="004B078D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B078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udać się w kierunkach określonych strzałkami do wyjść ewakuacyjnych, a następnie do rejonu ewakuacji,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zachować spokój,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b) Osoby, które jako pierwsze wyszły i zauważyły,</w:t>
      </w:r>
      <w:r w:rsidR="00E164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że </w:t>
      </w:r>
      <w:r w:rsidR="00E1647D" w:rsidRPr="004B078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na przejściach znajdują się </w:t>
      </w:r>
      <w:r w:rsidRPr="004B078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przedmioty utrudniające poruszanie się, obowiązane są odsunąć je pod ścianę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aby umożliwić niezakłócony przebieg ewakuacji.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c) Przy poruszaniu się drogami ewakuacyjny</w:t>
      </w:r>
      <w:r w:rsidR="00E1647D">
        <w:rPr>
          <w:rFonts w:ascii="Times New Roman" w:eastAsia="Calibri" w:hAnsi="Times New Roman" w:cs="Times New Roman"/>
          <w:color w:val="000000"/>
          <w:sz w:val="28"/>
          <w:szCs w:val="28"/>
        </w:rPr>
        <w:t>mi należy stosować się 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do następujących zasad: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B078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nie wolno zatrzymywać się, ani poruszać w kierunku przeciwnym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wyznaczonemu kierunkowi ewakuacji,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B078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szybkość poruszania się po schodach należy dostosować do szybkości poruszania osób znajdujących się poniżej,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B078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nie wolno podejmować prób przyśpieszenia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schodzenia przez popychanie, wyprzedzanie i wydawanie okrzyków,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B078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poruszanie powinno odbywać się w pozycji pochylonej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w miarę możliwości </w:t>
      </w:r>
      <w:r w:rsidRPr="004B078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usta i nos zasłaniać zmoczoną w wodzie chustką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ubraniem itp.,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Pr="004B078D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poruszać się wzdłuż ścian,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aby nie stracić orientacji co do kierunku ruchu,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w stosunku do osób stawiających opór należy użyć przymusu fizycznego.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d) W czasie trwania ewakuacji, wszystkie osoby opuszczające budynek obowiązane są do </w:t>
      </w:r>
      <w:r w:rsidRPr="00E054F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przestrzegania dyscypliny i podporządkowania się członkom zespołu ewakuacyjnego oraz do zachowania </w:t>
      </w:r>
      <w:r w:rsidRPr="004B078D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ciszy i spokoju</w:t>
      </w:r>
      <w:r w:rsidR="00F876D4" w:rsidRPr="00E054F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w celu usłyszenia poleceń kierownictwa</w:t>
      </w:r>
      <w:r w:rsidR="00F876D4">
        <w:rPr>
          <w:rFonts w:ascii="Times New Roman" w:eastAsia="Calibri" w:hAnsi="Times New Roman" w:cs="Times New Roman"/>
          <w:color w:val="000000"/>
          <w:sz w:val="28"/>
          <w:szCs w:val="28"/>
        </w:rPr>
        <w:t>. Umożliwi to osobom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kierującym akcją wydawanie ustnych poleceń dotyczących korygowania kierunków i przebiegu ewakuacji.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e) </w:t>
      </w:r>
      <w:r w:rsidRPr="00E054F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W przypadku powstania pożaru w dowolnym pomieszczeniu osoby znajdujące się w nim nie czekając na sygnał alarmu opuszczają go natychmiast i ewakuują się na zewnątrz najbliższym wyjściem.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W pomieszczeniu tym mogą zostać jedynie osoby biorące udział w akcji gaśniczej,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f) zagadnienia dotyczące ewakuacji mogą być przedstawione dzieciom we właściwy sposób celem uniknięcia niepotrzebnego strachu w momencie ćwiczeń lub faktycznej ewakuacji, jeśli dyrektor uzna to za stosowne.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5. Szczegółowe obowiązki członków zespołu ewakuacyjnego.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a) Z chwilą ogłoszenia alarmu i ewakuacji, wszyscy członkowie zespołu są obowiązani: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otworzyć drzwi wyjść ewakuacyjnych,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kierować wszystkie osoby na drogi ewakuacyjne,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- dopilnować aby ewakuacja przebiegała w sposób ciąg</w:t>
      </w:r>
      <w:r w:rsidR="00C272AB">
        <w:rPr>
          <w:rFonts w:ascii="Times New Roman" w:eastAsia="Calibri" w:hAnsi="Times New Roman" w:cs="Times New Roman"/>
          <w:color w:val="000000"/>
          <w:sz w:val="28"/>
          <w:szCs w:val="28"/>
        </w:rPr>
        <w:t>ły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i uporządkowany oraz przeciwdziałać nadmiernemu zapełnieniu dróg ewakuacyjnych,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regulować ruch wzdłuż dróg ewakuacyjnych,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sprawdzić czy wszystkie osoby opuściły pomieszczenia,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opuścić pomieszczenia i zameldować się u kierującego akcją.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b) Członkowie zespołu ewakuacyjnego powinni swą postawą i zachowaniem oddziaływać uspokajająco na innych.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c) Wszyscy członkowie zespołu oraz pozostali zatrudnieni pracownicy są zobowiązania do zapoznania się z niniejszą instrukcją oraz do bezwzględnego jej przestrzegania. Fakt ten powinien być potwierdzony na piśmie według załączonego wzoru.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6. Szczegółowy przydział zadań: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Dyrektor: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podejmuje decyzję i zarządza ewakuację /wg zasad wyszczególnionych wyżej/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alarmuje straż pożarną, pogotowie ratunkowe i policję,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Obsługa techniczna /woźna/: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otwiera wszystkie drzwi ewakuacyjne,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odłącza dopływ energii,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w razie możliwości ewakuuje mienie /dokumenty, ubrania, cenne urządzenia/,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Personel dydaktyczny: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nauczyciel prowadzący daną grupę odpowiada za bezpieczną jej ewakuację,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bezpośrednio po ogłoszeniu alarmu formuje dzieci w pary i wyprowadza do wyjść ewakuacyjnych oznakowanymi drogami, </w:t>
      </w:r>
    </w:p>
    <w:p w:rsidR="00C824DB" w:rsidRPr="00C824DB" w:rsidRDefault="00C824DB" w:rsidP="001D684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824DB">
        <w:rPr>
          <w:rFonts w:ascii="Times New Roman" w:eastAsia="Calibri" w:hAnsi="Times New Roman" w:cs="Times New Roman"/>
          <w:sz w:val="28"/>
          <w:szCs w:val="28"/>
        </w:rPr>
        <w:t>- udaje się z grupą w miejsce koncentracji i dokładnie sprawdza stan liczebny oraz samopoczucie podopiecznych. W przypadku zauważenia czegoś niepokojącego zgłasza natychmiast do dyrektora lub kierującego akcją.</w:t>
      </w:r>
      <w:r w:rsidRPr="00C824DB">
        <w:rPr>
          <w:rFonts w:ascii="Times New Roman" w:eastAsia="Calibri" w:hAnsi="Times New Roman" w:cs="Times New Roman"/>
        </w:rPr>
        <w:t xml:space="preserve"> </w:t>
      </w:r>
    </w:p>
    <w:p w:rsidR="00C824DB" w:rsidRPr="000E3561" w:rsidRDefault="00C824DB" w:rsidP="001D6848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C824DB">
        <w:rPr>
          <w:rFonts w:ascii="Times New Roman" w:eastAsia="Calibri" w:hAnsi="Times New Roman" w:cs="Times New Roman"/>
          <w:b/>
          <w:sz w:val="28"/>
          <w:szCs w:val="28"/>
        </w:rPr>
        <w:t>Miejscem zbiórki wszystkich ewakuowanych osób</w:t>
      </w:r>
      <w:r>
        <w:rPr>
          <w:rFonts w:ascii="Times New Roman" w:eastAsia="Calibri" w:hAnsi="Times New Roman" w:cs="Times New Roman"/>
          <w:sz w:val="28"/>
          <w:szCs w:val="28"/>
        </w:rPr>
        <w:t xml:space="preserve"> po opuszczeniu budynku</w:t>
      </w:r>
      <w:r w:rsidRPr="00C824DB">
        <w:rPr>
          <w:rFonts w:ascii="Times New Roman" w:eastAsia="Calibri" w:hAnsi="Times New Roman" w:cs="Times New Roman"/>
          <w:sz w:val="28"/>
          <w:szCs w:val="28"/>
        </w:rPr>
        <w:t xml:space="preserve"> Przedszkola 427 </w:t>
      </w:r>
      <w:r w:rsidRPr="00C824DB">
        <w:rPr>
          <w:rFonts w:ascii="Times New Roman" w:eastAsia="Calibri" w:hAnsi="Times New Roman" w:cs="Times New Roman"/>
          <w:b/>
          <w:sz w:val="28"/>
          <w:szCs w:val="28"/>
        </w:rPr>
        <w:t>jest chodnik przy ulicy Gubinowskiej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24DB">
        <w:rPr>
          <w:rFonts w:ascii="Times New Roman" w:eastAsia="Calibri" w:hAnsi="Times New Roman" w:cs="Times New Roman"/>
          <w:sz w:val="28"/>
          <w:szCs w:val="28"/>
        </w:rPr>
        <w:t xml:space="preserve">określony </w:t>
      </w:r>
      <w:r w:rsidR="00500EFD">
        <w:rPr>
          <w:rFonts w:ascii="Times New Roman" w:eastAsia="Calibri" w:hAnsi="Times New Roman" w:cs="Times New Roman"/>
          <w:sz w:val="28"/>
          <w:szCs w:val="28"/>
        </w:rPr>
        <w:t xml:space="preserve">w </w:t>
      </w:r>
      <w:r w:rsidR="00C05241">
        <w:rPr>
          <w:rFonts w:ascii="Times New Roman" w:eastAsia="Calibri" w:hAnsi="Times New Roman" w:cs="Times New Roman"/>
          <w:sz w:val="28"/>
          <w:szCs w:val="28"/>
        </w:rPr>
        <w:t>I</w:t>
      </w:r>
      <w:r w:rsidR="00500EFD">
        <w:rPr>
          <w:rFonts w:ascii="Times New Roman" w:eastAsia="Calibri" w:hAnsi="Times New Roman" w:cs="Times New Roman"/>
          <w:sz w:val="28"/>
          <w:szCs w:val="28"/>
        </w:rPr>
        <w:t xml:space="preserve">nstrukcji bezpieczeństwa </w:t>
      </w:r>
      <w:r w:rsidR="00C05241">
        <w:rPr>
          <w:rFonts w:ascii="Times New Roman" w:eastAsia="Calibri" w:hAnsi="Times New Roman" w:cs="Times New Roman"/>
          <w:sz w:val="28"/>
          <w:szCs w:val="28"/>
        </w:rPr>
        <w:t>pożarowego P</w:t>
      </w:r>
      <w:r w:rsidR="00500EFD">
        <w:rPr>
          <w:rFonts w:ascii="Times New Roman" w:eastAsia="Calibri" w:hAnsi="Times New Roman" w:cs="Times New Roman"/>
          <w:sz w:val="28"/>
          <w:szCs w:val="28"/>
        </w:rPr>
        <w:t>rzedszkola nr 427 w Warszawie na</w:t>
      </w:r>
      <w:r w:rsidR="00C052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241" w:rsidRPr="000E3561">
        <w:rPr>
          <w:rFonts w:ascii="Times New Roman" w:eastAsia="Calibri" w:hAnsi="Times New Roman" w:cs="Times New Roman"/>
          <w:b/>
          <w:sz w:val="28"/>
          <w:szCs w:val="28"/>
        </w:rPr>
        <w:t xml:space="preserve">Planie </w:t>
      </w:r>
      <w:r w:rsidR="00C05241" w:rsidRPr="000E35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charakterystyki pożarowej</w:t>
      </w:r>
      <w:r w:rsidRPr="000E35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B078D" w:rsidRPr="000E3561">
        <w:rPr>
          <w:rFonts w:ascii="Times New Roman" w:eastAsia="Calibri" w:hAnsi="Times New Roman" w:cs="Times New Roman"/>
          <w:b/>
          <w:sz w:val="28"/>
          <w:szCs w:val="28"/>
        </w:rPr>
        <w:t>obiektu – stanowiącym załącznik</w:t>
      </w:r>
      <w:r w:rsidR="00500EFD" w:rsidRPr="000E35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E3561">
        <w:rPr>
          <w:rFonts w:ascii="Times New Roman" w:eastAsia="Calibri" w:hAnsi="Times New Roman" w:cs="Times New Roman"/>
          <w:b/>
          <w:sz w:val="28"/>
          <w:szCs w:val="28"/>
        </w:rPr>
        <w:t>do planu ewakuacji</w:t>
      </w:r>
      <w:r w:rsidR="004B078D" w:rsidRPr="000E3561">
        <w:rPr>
          <w:rFonts w:ascii="Times New Roman" w:eastAsia="Calibri" w:hAnsi="Times New Roman" w:cs="Times New Roman"/>
          <w:b/>
          <w:sz w:val="28"/>
          <w:szCs w:val="28"/>
        </w:rPr>
        <w:t xml:space="preserve"> – str. 72/72</w:t>
      </w:r>
      <w:r w:rsidRPr="000E356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II Postanowienia końcowe: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1. Dla zapewnienia znajomości procedury: „Prz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eprowadzania próbnej ewakuacji 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Przedszkola Nr 427 w Warszawie” przez wszystk</w:t>
      </w:r>
      <w:r w:rsidR="005056F1">
        <w:rPr>
          <w:rFonts w:ascii="Times New Roman" w:eastAsia="Calibri" w:hAnsi="Times New Roman" w:cs="Times New Roman"/>
          <w:color w:val="000000"/>
          <w:sz w:val="28"/>
          <w:szCs w:val="28"/>
        </w:rPr>
        <w:t>ich zainteresowanych ustala się </w:t>
      </w: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udostępnienie dokumentu przez wywieszenie na tablicy informacyjnej w Przedszkolu. </w:t>
      </w: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4DB">
        <w:rPr>
          <w:rFonts w:ascii="Times New Roman" w:eastAsia="Calibri" w:hAnsi="Times New Roman" w:cs="Times New Roman"/>
          <w:color w:val="000000"/>
          <w:sz w:val="28"/>
          <w:szCs w:val="28"/>
        </w:rPr>
        <w:t>2. Procedura wch</w:t>
      </w:r>
      <w:r w:rsidR="00500EFD">
        <w:rPr>
          <w:rFonts w:ascii="Times New Roman" w:eastAsia="Calibri" w:hAnsi="Times New Roman" w:cs="Times New Roman"/>
          <w:color w:val="000000"/>
          <w:sz w:val="28"/>
          <w:szCs w:val="28"/>
        </w:rPr>
        <w:t>odzi w życie z dniem …………..</w:t>
      </w:r>
    </w:p>
    <w:p w:rsidR="00C824DB" w:rsidRDefault="00C824DB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43D2" w:rsidRDefault="00BC43D2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43D2" w:rsidRDefault="00BC43D2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43D2" w:rsidRDefault="00BC43D2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43D2" w:rsidRDefault="00BC43D2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C43D2" w:rsidRPr="00C824DB" w:rsidRDefault="00BC43D2" w:rsidP="001D68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824DB" w:rsidRPr="00C824DB" w:rsidRDefault="00C824DB" w:rsidP="001D6848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</w:rPr>
      </w:pPr>
      <w:r w:rsidRPr="00C824D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Opracował:                                                                             Zatwierdził: </w:t>
      </w:r>
    </w:p>
    <w:p w:rsidR="00C824DB" w:rsidRPr="00C824DB" w:rsidRDefault="00C824DB" w:rsidP="001D6848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C824DB" w:rsidRDefault="00C824DB" w:rsidP="001D6848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43D2" w:rsidRDefault="00BC43D2" w:rsidP="001D6848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43D2" w:rsidRDefault="00BC43D2" w:rsidP="001D6848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43D2" w:rsidRPr="00C824DB" w:rsidRDefault="00BC43D2" w:rsidP="001D6848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0C7A12" w:rsidRPr="001D6848" w:rsidRDefault="00C824DB" w:rsidP="001D684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4DB">
        <w:rPr>
          <w:rFonts w:ascii="Times New Roman" w:eastAsia="Calibri" w:hAnsi="Times New Roman" w:cs="Times New Roman"/>
          <w:sz w:val="28"/>
          <w:szCs w:val="28"/>
        </w:rPr>
        <w:t>Procedura została wprowadzona przez dyrektora Przedszkola nr 427 Zarządzen</w:t>
      </w:r>
      <w:r w:rsidR="001D6848">
        <w:rPr>
          <w:rFonts w:ascii="Times New Roman" w:eastAsia="Calibri" w:hAnsi="Times New Roman" w:cs="Times New Roman"/>
          <w:sz w:val="28"/>
          <w:szCs w:val="28"/>
        </w:rPr>
        <w:t>iem nr ………………….. w dniu …………………….</w:t>
      </w:r>
    </w:p>
    <w:sectPr w:rsidR="000C7A12" w:rsidRPr="001D684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E0" w:rsidRDefault="00061BE0">
      <w:pPr>
        <w:spacing w:after="0" w:line="240" w:lineRule="auto"/>
      </w:pPr>
      <w:r>
        <w:separator/>
      </w:r>
    </w:p>
  </w:endnote>
  <w:endnote w:type="continuationSeparator" w:id="0">
    <w:p w:rsidR="00061BE0" w:rsidRDefault="0006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726997"/>
      <w:docPartObj>
        <w:docPartGallery w:val="Page Numbers (Bottom of Page)"/>
        <w:docPartUnique/>
      </w:docPartObj>
    </w:sdtPr>
    <w:sdtEndPr/>
    <w:sdtContent>
      <w:p w:rsidR="000E69F4" w:rsidRDefault="00C824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E8C">
          <w:rPr>
            <w:noProof/>
          </w:rPr>
          <w:t>1</w:t>
        </w:r>
        <w:r>
          <w:fldChar w:fldCharType="end"/>
        </w:r>
      </w:p>
    </w:sdtContent>
  </w:sdt>
  <w:p w:rsidR="000E69F4" w:rsidRDefault="00061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E0" w:rsidRDefault="00061BE0">
      <w:pPr>
        <w:spacing w:after="0" w:line="240" w:lineRule="auto"/>
      </w:pPr>
      <w:r>
        <w:separator/>
      </w:r>
    </w:p>
  </w:footnote>
  <w:footnote w:type="continuationSeparator" w:id="0">
    <w:p w:rsidR="00061BE0" w:rsidRDefault="00061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1F95"/>
    <w:multiLevelType w:val="hybridMultilevel"/>
    <w:tmpl w:val="71F64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DB"/>
    <w:rsid w:val="00006D7C"/>
    <w:rsid w:val="00033144"/>
    <w:rsid w:val="00052DE4"/>
    <w:rsid w:val="00061BE0"/>
    <w:rsid w:val="000C7A12"/>
    <w:rsid w:val="000E3561"/>
    <w:rsid w:val="00180905"/>
    <w:rsid w:val="001D6848"/>
    <w:rsid w:val="003E0FFB"/>
    <w:rsid w:val="00410F32"/>
    <w:rsid w:val="00430EED"/>
    <w:rsid w:val="004701CD"/>
    <w:rsid w:val="004B078D"/>
    <w:rsid w:val="00500EFD"/>
    <w:rsid w:val="005056F1"/>
    <w:rsid w:val="00555FE8"/>
    <w:rsid w:val="00666CF7"/>
    <w:rsid w:val="006C77E0"/>
    <w:rsid w:val="007662C6"/>
    <w:rsid w:val="008275C4"/>
    <w:rsid w:val="008A0384"/>
    <w:rsid w:val="008C01C6"/>
    <w:rsid w:val="00903EC9"/>
    <w:rsid w:val="009B3E8C"/>
    <w:rsid w:val="00A6582C"/>
    <w:rsid w:val="00AC5117"/>
    <w:rsid w:val="00BC43D2"/>
    <w:rsid w:val="00BD3069"/>
    <w:rsid w:val="00C05241"/>
    <w:rsid w:val="00C272AB"/>
    <w:rsid w:val="00C824DB"/>
    <w:rsid w:val="00DA592C"/>
    <w:rsid w:val="00E054FA"/>
    <w:rsid w:val="00E1647D"/>
    <w:rsid w:val="00ED28A4"/>
    <w:rsid w:val="00F876D4"/>
    <w:rsid w:val="00F9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D1AE4-07B8-4F54-8BC4-C810E993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24D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824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Gmyz Maria</cp:lastModifiedBy>
  <cp:revision>2</cp:revision>
  <dcterms:created xsi:type="dcterms:W3CDTF">2019-05-27T16:51:00Z</dcterms:created>
  <dcterms:modified xsi:type="dcterms:W3CDTF">2019-05-27T16:51:00Z</dcterms:modified>
</cp:coreProperties>
</file>